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Times New Roman" w:hAnsi="Times New Roman" w:eastAsia="方正小标宋简体" w:cs="Times New Roman"/>
          <w:spacing w:val="-20"/>
          <w:sz w:val="48"/>
          <w:szCs w:val="48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pacing w:val="-20"/>
          <w:sz w:val="48"/>
          <w:szCs w:val="48"/>
        </w:rPr>
      </w:pPr>
      <w:r>
        <w:rPr>
          <w:rFonts w:ascii="Times New Roman" w:hAnsi="Times New Roman" w:eastAsia="方正小标宋简体" w:cs="Times New Roman"/>
          <w:spacing w:val="-20"/>
          <w:sz w:val="48"/>
          <w:szCs w:val="48"/>
        </w:rPr>
        <w:t>楚雄彝族自治州</w:t>
      </w:r>
      <w:r>
        <w:rPr>
          <w:rFonts w:hint="eastAsia" w:ascii="Times New Roman" w:hAnsi="Times New Roman" w:eastAsia="方正小标宋简体" w:cs="Times New Roman"/>
          <w:spacing w:val="-20"/>
          <w:sz w:val="48"/>
          <w:szCs w:val="48"/>
          <w:lang w:val="en-US" w:eastAsia="zh-CN"/>
        </w:rPr>
        <w:t>2021</w:t>
      </w:r>
      <w:r>
        <w:rPr>
          <w:rFonts w:ascii="Times New Roman" w:hAnsi="Times New Roman" w:eastAsia="方正小标宋简体" w:cs="Times New Roman"/>
          <w:spacing w:val="-20"/>
          <w:sz w:val="48"/>
          <w:szCs w:val="48"/>
        </w:rPr>
        <w:t>年政府预算公开</w:t>
      </w:r>
      <w:r>
        <w:rPr>
          <w:rFonts w:hint="eastAsia" w:ascii="Times New Roman" w:hAnsi="Times New Roman" w:eastAsia="方正小标宋简体" w:cs="Times New Roman"/>
          <w:spacing w:val="-20"/>
          <w:sz w:val="48"/>
          <w:szCs w:val="48"/>
        </w:rPr>
        <w:t>说明</w:t>
      </w:r>
    </w:p>
    <w:p>
      <w:pPr>
        <w:spacing w:line="540" w:lineRule="exact"/>
        <w:jc w:val="both"/>
        <w:rPr>
          <w:rFonts w:ascii="Times New Roman" w:hAnsi="Times New Roman" w:eastAsia="方正小标宋简体" w:cs="Times New Roman"/>
          <w:sz w:val="48"/>
          <w:szCs w:val="48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z w:val="48"/>
          <w:szCs w:val="48"/>
        </w:rPr>
      </w:pPr>
      <w:r>
        <w:rPr>
          <w:rFonts w:ascii="Times New Roman" w:hAnsi="Times New Roman" w:eastAsia="方正小标宋简体" w:cs="Times New Roman"/>
          <w:sz w:val="48"/>
          <w:szCs w:val="48"/>
        </w:rPr>
        <w:t>目    录</w:t>
      </w:r>
    </w:p>
    <w:p>
      <w:pPr>
        <w:spacing w:line="54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第一部分：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楚雄彝族自治州20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年地方财政预算执行情况和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2021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年地方财政预算</w:t>
      </w: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草案的报告（书面）</w:t>
      </w:r>
    </w:p>
    <w:p>
      <w:pPr>
        <w:spacing w:line="53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一、2020年地方财政预算执行情况和“十三五”工作回顾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ascii="Times New Roman" w:hAnsi="Times New Roman" w:eastAsia="方正楷体简体" w:cs="Times New Roman"/>
          <w:bCs/>
          <w:sz w:val="32"/>
          <w:szCs w:val="32"/>
        </w:rPr>
        <w:t>（一）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2020年地方财政预算执行情况</w:t>
      </w:r>
    </w:p>
    <w:p>
      <w:pPr>
        <w:spacing w:line="530" w:lineRule="exact"/>
        <w:ind w:firstLine="960" w:firstLineChars="300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  <w:t>1、</w:t>
      </w:r>
      <w:r>
        <w:rPr>
          <w:rFonts w:ascii="Times New Roman" w:hAnsi="Times New Roman" w:eastAsia="方正楷体简体" w:cs="Times New Roman"/>
          <w:bCs/>
          <w:sz w:val="32"/>
          <w:szCs w:val="32"/>
        </w:rPr>
        <w:t>一般公共预算</w:t>
      </w:r>
    </w:p>
    <w:p>
      <w:pPr>
        <w:spacing w:line="530" w:lineRule="exact"/>
        <w:ind w:firstLine="960" w:firstLineChars="300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  <w:t>2、</w:t>
      </w:r>
      <w:r>
        <w:rPr>
          <w:rFonts w:ascii="Times New Roman" w:hAnsi="Times New Roman" w:eastAsia="方正楷体简体" w:cs="Times New Roman"/>
          <w:bCs/>
          <w:sz w:val="32"/>
          <w:szCs w:val="32"/>
        </w:rPr>
        <w:t>政府性基金预算</w:t>
      </w:r>
    </w:p>
    <w:p>
      <w:pPr>
        <w:spacing w:line="530" w:lineRule="exact"/>
        <w:ind w:firstLine="960" w:firstLineChars="300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  <w:t>3、</w:t>
      </w:r>
      <w:r>
        <w:rPr>
          <w:rFonts w:ascii="Times New Roman" w:hAnsi="Times New Roman" w:eastAsia="方正楷体简体" w:cs="Times New Roman"/>
          <w:bCs/>
          <w:sz w:val="32"/>
          <w:szCs w:val="32"/>
        </w:rPr>
        <w:t>国有资本经营预算</w:t>
      </w:r>
    </w:p>
    <w:p>
      <w:pPr>
        <w:spacing w:line="530" w:lineRule="exact"/>
        <w:ind w:firstLine="960" w:firstLineChars="300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  <w:t>4、</w:t>
      </w:r>
      <w:r>
        <w:rPr>
          <w:rFonts w:ascii="Times New Roman" w:hAnsi="Times New Roman" w:eastAsia="方正楷体简体" w:cs="Times New Roman"/>
          <w:bCs/>
          <w:sz w:val="32"/>
          <w:szCs w:val="32"/>
        </w:rPr>
        <w:t>社会保险基金预算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（二）2020年财政重点工作和“十三五”工作回顾</w:t>
      </w:r>
    </w:p>
    <w:p>
      <w:pPr>
        <w:spacing w:line="530" w:lineRule="exact"/>
        <w:ind w:firstLine="960" w:firstLineChars="300"/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  <w:t>1.落实更加积极有为的财政政策，保障全州疫情防控和经济社会发展取得积极成效</w:t>
      </w:r>
      <w:bookmarkStart w:id="0" w:name="_GoBack"/>
      <w:bookmarkEnd w:id="0"/>
    </w:p>
    <w:p>
      <w:pPr>
        <w:spacing w:line="530" w:lineRule="exact"/>
        <w:ind w:firstLine="960" w:firstLineChars="300"/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  <w:t>2.加强预算收支管理，财政综合保障能力不断提高</w:t>
      </w:r>
    </w:p>
    <w:p>
      <w:pPr>
        <w:spacing w:line="530" w:lineRule="exact"/>
        <w:ind w:firstLine="960" w:firstLineChars="300"/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  <w:t>精准聚焦发力，推动三大攻坚战取得关键进展</w:t>
      </w:r>
    </w:p>
    <w:p>
      <w:pPr>
        <w:spacing w:line="530" w:lineRule="exact"/>
        <w:ind w:firstLine="960" w:firstLineChars="300"/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  <w:t>落实“1133”战略投入，推动全州经济社会高质量跨越式发展</w:t>
      </w:r>
    </w:p>
    <w:p>
      <w:pPr>
        <w:spacing w:line="530" w:lineRule="exact"/>
        <w:ind w:firstLine="960" w:firstLineChars="300"/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  <w:t>兜牢基本民生底线，人民群众获得感、幸福感、安全感不断提升</w:t>
      </w:r>
    </w:p>
    <w:p>
      <w:pPr>
        <w:spacing w:line="530" w:lineRule="exact"/>
        <w:ind w:firstLine="960" w:firstLineChars="300"/>
        <w:rPr>
          <w:rFonts w:hint="eastAsia" w:ascii="Times New Roman" w:hAnsi="Times New Roman" w:eastAsia="方正仿宋简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  <w:t>深化财政改革，财政治理效能持续提升</w:t>
      </w:r>
    </w:p>
    <w:p>
      <w:pPr>
        <w:spacing w:line="530" w:lineRule="exact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二、</w:t>
      </w:r>
      <w:r>
        <w:rPr>
          <w:rFonts w:hint="eastAsia" w:ascii="Times New Roman" w:hAnsi="Times New Roman" w:eastAsia="方正黑体简体" w:cs="Times New Roman"/>
          <w:sz w:val="32"/>
          <w:szCs w:val="32"/>
        </w:rPr>
        <w:t>十四五”时期财政改革发展的目标任务和重点工作</w:t>
      </w:r>
    </w:p>
    <w:p>
      <w:pPr>
        <w:spacing w:line="53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（一）坚持党对财政工作的全面领导，确保财政改革发展沿着正确方向前进</w:t>
      </w:r>
    </w:p>
    <w:p>
      <w:pPr>
        <w:spacing w:line="530" w:lineRule="exact"/>
        <w:ind w:left="650" w:leftChars="304" w:hanging="12" w:hangingChars="4"/>
        <w:rPr>
          <w:rFonts w:hint="eastAsia"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（二）深入贯彻新发展理念，推动构建新发展格局和高</w:t>
      </w:r>
    </w:p>
    <w:p>
      <w:pPr>
        <w:spacing w:line="530" w:lineRule="exact"/>
        <w:rPr>
          <w:rFonts w:hint="eastAsia"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质量发展</w:t>
      </w:r>
    </w:p>
    <w:p>
      <w:pPr>
        <w:spacing w:line="530" w:lineRule="exact"/>
        <w:ind w:firstLine="640" w:firstLineChars="200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（三）增强科学统筹财政资源能力，集中财力保障各项重大决策部署贯彻落实</w:t>
      </w:r>
    </w:p>
    <w:p>
      <w:pPr>
        <w:spacing w:line="530" w:lineRule="exact"/>
        <w:ind w:firstLine="627" w:firstLineChars="196"/>
        <w:rPr>
          <w:rFonts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（四）坚持以人民为中心的发展思想，不断提高保障和改善民生水平</w:t>
      </w:r>
    </w:p>
    <w:p>
      <w:pPr>
        <w:spacing w:line="530" w:lineRule="exact"/>
        <w:ind w:firstLine="627" w:firstLineChars="196"/>
        <w:rPr>
          <w:rFonts w:hint="eastAsia"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（五）统筹发展和安全，着力防范化解财政运行风险和政府债务风险</w:t>
      </w:r>
    </w:p>
    <w:p>
      <w:pPr>
        <w:spacing w:line="530" w:lineRule="exact"/>
        <w:ind w:firstLine="627" w:firstLineChars="196"/>
        <w:rPr>
          <w:rFonts w:hint="eastAsia"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  <w:lang w:eastAsia="zh-CN"/>
        </w:rPr>
        <w:t>（六）</w:t>
      </w:r>
      <w:r>
        <w:rPr>
          <w:rFonts w:hint="default" w:ascii="Times New Roman" w:hAnsi="Times New Roman" w:eastAsia="方正楷体简体" w:cs="Times New Roman"/>
          <w:bCs/>
          <w:sz w:val="32"/>
          <w:szCs w:val="32"/>
        </w:rPr>
        <w:t>更加注重财政资金绩效和管理效率，加快建立适应国家治理能力现代化的现代财政制度</w:t>
      </w:r>
    </w:p>
    <w:p>
      <w:pPr>
        <w:spacing w:line="53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ascii="Times New Roman" w:hAnsi="Times New Roman" w:eastAsia="方正黑体简体" w:cs="Times New Roman"/>
          <w:sz w:val="32"/>
          <w:szCs w:val="32"/>
        </w:rPr>
        <w:t>三、</w:t>
      </w:r>
      <w:r>
        <w:rPr>
          <w:rFonts w:hint="eastAsia" w:ascii="Times New Roman" w:hAnsi="Times New Roman" w:eastAsia="方正黑体简体" w:cs="Times New Roman"/>
          <w:sz w:val="32"/>
          <w:szCs w:val="32"/>
          <w:lang w:val="en-US" w:eastAsia="zh-CN"/>
        </w:rPr>
        <w:t>2021年地方财政预算安排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（一）2021年财政预算编制的指导思想和原则</w:t>
      </w:r>
    </w:p>
    <w:p>
      <w:pPr>
        <w:spacing w:line="530" w:lineRule="exact"/>
        <w:ind w:firstLine="627" w:firstLineChars="196"/>
        <w:rPr>
          <w:rFonts w:hint="default"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楷体简体" w:cs="Times New Roman"/>
          <w:bCs/>
          <w:sz w:val="32"/>
          <w:szCs w:val="32"/>
        </w:rPr>
        <w:t>预算编制的指导思想</w:t>
      </w:r>
    </w:p>
    <w:p>
      <w:pPr>
        <w:spacing w:line="530" w:lineRule="exact"/>
        <w:ind w:firstLine="627" w:firstLineChars="196"/>
        <w:rPr>
          <w:rFonts w:hint="eastAsia" w:ascii="Times New Roman" w:hAnsi="Times New Roman" w:eastAsia="方正楷体简体" w:cs="Times New Roman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楷体简体" w:cs="Times New Roman"/>
          <w:bCs/>
          <w:sz w:val="32"/>
          <w:szCs w:val="32"/>
        </w:rPr>
        <w:t>预算编制遵循的原则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</w:rPr>
        <w:t>（二）2021年全州及州本级收支预算</w:t>
      </w:r>
    </w:p>
    <w:p>
      <w:pPr>
        <w:spacing w:line="530" w:lineRule="exact"/>
        <w:ind w:firstLine="627" w:firstLineChars="196"/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  <w:t>一般公共预算</w:t>
      </w:r>
    </w:p>
    <w:p>
      <w:pPr>
        <w:spacing w:line="530" w:lineRule="exact"/>
        <w:ind w:firstLine="627" w:firstLineChars="196"/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  <w:t>政府性基金预算</w:t>
      </w:r>
    </w:p>
    <w:p>
      <w:pPr>
        <w:spacing w:line="530" w:lineRule="exact"/>
        <w:ind w:firstLine="627" w:firstLineChars="196"/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  <w:t>国有资本经营预算</w:t>
      </w:r>
    </w:p>
    <w:p>
      <w:pPr>
        <w:spacing w:line="530" w:lineRule="exact"/>
        <w:ind w:firstLine="627" w:firstLineChars="196"/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  <w:t>社会保险基金预算</w:t>
      </w:r>
    </w:p>
    <w:p>
      <w:pPr>
        <w:spacing w:line="530" w:lineRule="exact"/>
        <w:ind w:firstLine="640"/>
        <w:rPr>
          <w:rFonts w:hint="default" w:ascii="Times New Roman" w:hAnsi="Times New Roman" w:eastAsia="方正楷体简体" w:cs="Times New Roman"/>
          <w:bCs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方正楷体简体" w:cs="Times New Roman"/>
          <w:bCs/>
          <w:sz w:val="32"/>
          <w:szCs w:val="32"/>
        </w:rPr>
        <w:t>2021年财政支出主要政策、保障重点及工作措施</w:t>
      </w:r>
    </w:p>
    <w:p>
      <w:pPr>
        <w:numPr>
          <w:ilvl w:val="0"/>
          <w:numId w:val="0"/>
        </w:numPr>
        <w:spacing w:line="530" w:lineRule="exact"/>
        <w:ind w:firstLine="640" w:firstLineChars="200"/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  <w:t>全力落实积极的财政政策要提质增效、更可持续的要求，以新发展理念建设高质量财政</w:t>
      </w:r>
    </w:p>
    <w:p>
      <w:pPr>
        <w:numPr>
          <w:ilvl w:val="0"/>
          <w:numId w:val="0"/>
        </w:numPr>
        <w:spacing w:line="530" w:lineRule="exact"/>
        <w:ind w:firstLine="640" w:firstLineChars="200"/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楷体简体" w:cs="Times New Roman"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  <w:t>全力做好脱贫攻坚与乡村振兴有效衔接，支持污染防治和重大风险防控</w:t>
      </w:r>
    </w:p>
    <w:p>
      <w:pPr>
        <w:numPr>
          <w:ilvl w:val="0"/>
          <w:numId w:val="0"/>
        </w:numPr>
        <w:spacing w:line="530" w:lineRule="exact"/>
        <w:ind w:firstLine="640" w:firstLineChars="200"/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  <w:t>3.全力落实全面建设社会主义现代化楚雄行动资金保障，支持构建新发展格局</w:t>
      </w:r>
    </w:p>
    <w:p>
      <w:pPr>
        <w:spacing w:line="530" w:lineRule="exact"/>
        <w:ind w:firstLine="640"/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  <w:t>4.全力兜牢基本民生底线，不断实现人民对美好生活的向往</w:t>
      </w:r>
    </w:p>
    <w:p>
      <w:pPr>
        <w:spacing w:line="530" w:lineRule="exact"/>
        <w:ind w:firstLine="640"/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Cs/>
          <w:sz w:val="32"/>
          <w:szCs w:val="32"/>
          <w:lang w:val="en-US" w:eastAsia="zh-CN"/>
        </w:rPr>
        <w:t>5.全力深化财税体制改革，加快推进财政治理体系和治理能力现代化</w:t>
      </w:r>
    </w:p>
    <w:p>
      <w:pPr>
        <w:spacing w:line="530" w:lineRule="exac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 xml:space="preserve">                   </w:t>
      </w: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第二部分：楚雄彝族自治州20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</w:t>
      </w:r>
      <w:r>
        <w:rPr>
          <w:rFonts w:ascii="Times New Roman" w:hAnsi="Times New Roman" w:eastAsia="方正小标宋简体" w:cs="Times New Roman"/>
          <w:sz w:val="44"/>
          <w:szCs w:val="44"/>
        </w:rPr>
        <w:t>年地方财政预算执行情况和20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21</w:t>
      </w:r>
      <w:r>
        <w:rPr>
          <w:rFonts w:ascii="Times New Roman" w:hAnsi="Times New Roman" w:eastAsia="方正小标宋简体" w:cs="Times New Roman"/>
          <w:sz w:val="44"/>
          <w:szCs w:val="44"/>
        </w:rPr>
        <w:t>年地方财政预算</w:t>
      </w:r>
    </w:p>
    <w:p>
      <w:pPr>
        <w:spacing w:line="53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（草案）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表一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2020年楚雄州一般公共预算收支情况表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表二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2020年楚雄州一般公共预算支出执行情况表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表三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2020年楚雄州本级一般公共预算收支情况表</w:t>
      </w:r>
    </w:p>
    <w:p>
      <w:pPr>
        <w:spacing w:line="530" w:lineRule="exact"/>
        <w:ind w:firstLine="770" w:firstLineChars="250"/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表四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2020年楚雄州本级一般公共预算支出执行情况表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表五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2020年楚雄州政府性基金预算收入执行情况表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表六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2020年楚雄州政府性基金预算支出执行情况表</w:t>
      </w:r>
    </w:p>
    <w:p>
      <w:pPr>
        <w:spacing w:line="530" w:lineRule="exact"/>
        <w:ind w:firstLine="745" w:firstLineChars="250"/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表七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2020年楚雄州本级政府性基金预算收入执行情况表</w:t>
      </w:r>
    </w:p>
    <w:p>
      <w:pPr>
        <w:spacing w:line="530" w:lineRule="exact"/>
        <w:ind w:firstLine="745" w:firstLineChars="250"/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表八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2020年楚雄州本级政府性基金预算支出执行情况表</w:t>
      </w:r>
    </w:p>
    <w:p>
      <w:pPr>
        <w:spacing w:line="530" w:lineRule="exact"/>
        <w:ind w:firstLine="770" w:firstLineChars="250"/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表九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2020年楚雄州国有资本经营预算收入执行情况表</w:t>
      </w:r>
    </w:p>
    <w:p>
      <w:pPr>
        <w:spacing w:line="530" w:lineRule="exact"/>
        <w:ind w:firstLine="715" w:firstLineChars="250"/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表十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2020年楚雄州本级国有资本经营预算收入执行情况表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表十一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2020年楚雄州社会保险基金收入执行情况表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表十二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2020年楚雄州社会保险基金支出执行情况表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表十三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2020年楚雄州社会保险基金结余执行情况表</w:t>
      </w:r>
    </w:p>
    <w:p>
      <w:pPr>
        <w:spacing w:line="530" w:lineRule="exact"/>
        <w:ind w:firstLine="745" w:firstLineChars="250"/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表十四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2020年楚雄州本级社会保险基金收入执行情况表</w:t>
      </w:r>
    </w:p>
    <w:p>
      <w:pPr>
        <w:spacing w:line="530" w:lineRule="exact"/>
        <w:ind w:firstLine="745" w:firstLineChars="250"/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表十五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2020年楚雄州本级社会保险基金支出执行情况表</w:t>
      </w:r>
    </w:p>
    <w:p>
      <w:pPr>
        <w:spacing w:line="530" w:lineRule="exact"/>
        <w:ind w:firstLine="745" w:firstLineChars="250"/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表十六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2020年楚雄州本级社会保险基金结余执行情况表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表十七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2021年楚雄州一般公共预算收支情况表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表十八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2021年楚雄州一般公共预算支出情况表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表十九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2021年楚雄州本级一般公共预算收支情况表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表二十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2021年楚雄州本级一般公共预算支出情况表</w:t>
      </w:r>
    </w:p>
    <w:p>
      <w:pPr>
        <w:spacing w:line="530" w:lineRule="exact"/>
        <w:ind w:firstLine="770" w:firstLineChars="250"/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表二十一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2021年楚雄州州本级财政项目支出预算表</w:t>
      </w:r>
    </w:p>
    <w:p>
      <w:pPr>
        <w:spacing w:line="530" w:lineRule="exact"/>
        <w:ind w:firstLine="858" w:firstLineChars="300"/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表二十二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2021年楚雄州分县市税收返还和转移支付预算表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表二十三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ab/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2021年楚雄州本级一般公共预算政府预算经济分类表(基本支出)</w:t>
      </w:r>
    </w:p>
    <w:p>
      <w:pPr>
        <w:spacing w:line="530" w:lineRule="exact"/>
        <w:ind w:firstLine="770" w:firstLineChars="250"/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表二十四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2021年楚雄州政府性基金预算收入情况表</w:t>
      </w:r>
    </w:p>
    <w:p>
      <w:pPr>
        <w:spacing w:line="530" w:lineRule="exact"/>
        <w:ind w:firstLine="770" w:firstLineChars="250"/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表二十五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2021年楚雄州政府性基金预算支出情况表</w:t>
      </w:r>
    </w:p>
    <w:p>
      <w:pPr>
        <w:spacing w:line="530" w:lineRule="exact"/>
        <w:ind w:firstLine="745" w:firstLineChars="250"/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表二十六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2021年楚雄州本级政府性基金预算收入情况表</w:t>
      </w:r>
    </w:p>
    <w:p>
      <w:pPr>
        <w:spacing w:line="530" w:lineRule="exact"/>
        <w:ind w:firstLine="745" w:firstLineChars="250"/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表二十七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2021年楚雄州本级政府性基金预算支出情况表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表二十八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ab/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2021年楚雄州本级政府性基金支出表(州对下转移支付)</w:t>
      </w:r>
    </w:p>
    <w:p>
      <w:pPr>
        <w:spacing w:line="530" w:lineRule="exact"/>
        <w:ind w:firstLine="770" w:firstLineChars="250"/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表二十九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2021年楚雄州国有资本经营收入预算情况表</w:t>
      </w:r>
    </w:p>
    <w:p>
      <w:pPr>
        <w:spacing w:line="530" w:lineRule="exact"/>
        <w:ind w:firstLine="745" w:firstLineChars="250"/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表三十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2021年楚雄州本级国有资本经营收入预算情况表</w:t>
      </w:r>
    </w:p>
    <w:p>
      <w:pPr>
        <w:spacing w:line="530" w:lineRule="exact"/>
        <w:ind w:firstLine="770" w:firstLineChars="250"/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表三十一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2021年楚雄州社会保险基金收入预算情况表</w:t>
      </w:r>
    </w:p>
    <w:p>
      <w:pPr>
        <w:spacing w:line="530" w:lineRule="exact"/>
        <w:ind w:firstLine="770" w:firstLineChars="250"/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表三十二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2021年楚雄州社会保险基金支出预算情况表</w:t>
      </w:r>
    </w:p>
    <w:p>
      <w:pPr>
        <w:spacing w:line="530" w:lineRule="exact"/>
        <w:ind w:firstLine="770" w:firstLineChars="250"/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表三十三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6"/>
          <w:sz w:val="32"/>
          <w:szCs w:val="32"/>
        </w:rPr>
        <w:t>2021年楚雄州社会保险基金结余预算情况表</w:t>
      </w:r>
    </w:p>
    <w:p>
      <w:pPr>
        <w:spacing w:line="530" w:lineRule="exact"/>
        <w:ind w:firstLine="822" w:firstLineChars="300"/>
        <w:rPr>
          <w:rFonts w:hint="eastAsia" w:ascii="Times New Roman" w:hAnsi="Times New Roman" w:eastAsia="方正楷体简体" w:cs="Times New Roman"/>
          <w:spacing w:val="-23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23"/>
          <w:sz w:val="32"/>
          <w:szCs w:val="32"/>
        </w:rPr>
        <w:t>表三十四</w:t>
      </w:r>
      <w:r>
        <w:rPr>
          <w:rFonts w:hint="eastAsia" w:ascii="Times New Roman" w:hAnsi="Times New Roman" w:eastAsia="方正楷体简体" w:cs="Times New Roman"/>
          <w:spacing w:val="-23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23"/>
          <w:sz w:val="32"/>
          <w:szCs w:val="32"/>
        </w:rPr>
        <w:t>2021年楚雄州本级社会保险基金收入预算情况表</w:t>
      </w:r>
    </w:p>
    <w:p>
      <w:pPr>
        <w:spacing w:line="530" w:lineRule="exact"/>
        <w:ind w:firstLine="715" w:firstLineChars="250"/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表三十五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2021年楚雄州本级社会保险基金支出预算情况表</w:t>
      </w:r>
    </w:p>
    <w:p>
      <w:pPr>
        <w:spacing w:line="530" w:lineRule="exact"/>
        <w:ind w:firstLine="715" w:firstLineChars="250"/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表三十六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7"/>
          <w:sz w:val="32"/>
          <w:szCs w:val="32"/>
        </w:rPr>
        <w:t>2021年楚雄州本级社会保险基金结余预算情况表</w:t>
      </w:r>
    </w:p>
    <w:p>
      <w:pPr>
        <w:spacing w:line="530" w:lineRule="exact"/>
        <w:ind w:firstLine="745" w:firstLineChars="250"/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表三十七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2020年楚雄州政府债务限额和余额情况表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表三十八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ab/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2020年楚雄州地方政府债务投向情况表</w:t>
      </w:r>
    </w:p>
    <w:p>
      <w:pPr>
        <w:spacing w:line="530" w:lineRule="exact"/>
        <w:ind w:firstLine="745" w:firstLineChars="250"/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表三十九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pacing w:val="-11"/>
          <w:sz w:val="32"/>
          <w:szCs w:val="32"/>
        </w:rPr>
        <w:t>2020年楚雄州本级地方政府债务投向情况表</w:t>
      </w:r>
    </w:p>
    <w:p>
      <w:pPr>
        <w:spacing w:line="530" w:lineRule="exact"/>
        <w:ind w:firstLine="800" w:firstLineChars="250"/>
        <w:rPr>
          <w:rFonts w:hint="eastAsia" w:ascii="Times New Roman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楷体简体" w:cs="Times New Roman"/>
          <w:sz w:val="32"/>
          <w:szCs w:val="32"/>
        </w:rPr>
        <w:t>表四十</w:t>
      </w:r>
      <w:r>
        <w:rPr>
          <w:rFonts w:hint="eastAsia" w:ascii="Times New Roman" w:hAnsi="Times New Roman" w:eastAsia="方正楷体简体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简体" w:cs="Times New Roman"/>
          <w:sz w:val="32"/>
          <w:szCs w:val="32"/>
        </w:rPr>
        <w:t>2021年楚雄州政府债务限额和余额情况表</w:t>
      </w:r>
    </w:p>
    <w:p>
      <w:pPr>
        <w:spacing w:line="530" w:lineRule="exact"/>
        <w:jc w:val="both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三</w:t>
      </w:r>
      <w:r>
        <w:rPr>
          <w:rFonts w:ascii="Times New Roman" w:hAnsi="Times New Roman" w:eastAsia="方正小标宋简体" w:cs="Times New Roman"/>
          <w:sz w:val="44"/>
          <w:szCs w:val="44"/>
        </w:rPr>
        <w:t>部分：楚雄州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2021</w:t>
      </w:r>
      <w:r>
        <w:rPr>
          <w:rFonts w:ascii="Times New Roman" w:hAnsi="Times New Roman" w:eastAsia="方正小标宋简体" w:cs="Times New Roman"/>
          <w:sz w:val="44"/>
          <w:szCs w:val="44"/>
        </w:rPr>
        <w:t>年政府预算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公开</w:t>
      </w: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补充表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left"/>
        <w:textAlignment w:val="auto"/>
        <w:rPr>
          <w:rFonts w:ascii="方正楷体简体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表一、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楚雄州州本级“三公”经费预算财政拨款情况统计表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left"/>
        <w:textAlignment w:val="auto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表二、重点工作情况解释说明汇总表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00" w:firstLineChars="250"/>
        <w:jc w:val="left"/>
        <w:textAlignment w:val="auto"/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  <w:lang w:eastAsia="zh-CN"/>
        </w:rPr>
        <w:t>表三、</w:t>
      </w:r>
      <w:r>
        <w:rPr>
          <w:rFonts w:hint="eastAsia" w:ascii="方正楷体简体" w:hAnsi="Times New Roman" w:eastAsia="方正楷体简体" w:cs="Times New Roman"/>
          <w:spacing w:val="-20"/>
          <w:sz w:val="32"/>
          <w:szCs w:val="32"/>
        </w:rPr>
        <w:t>2021年楚雄州国有资本经营预算转移支付表（分县市）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left"/>
        <w:textAlignment w:val="auto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四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、2021年楚雄州本级国有资本经营预算转移支付表（分项目）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left"/>
        <w:textAlignment w:val="auto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五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、2021年楚雄州州本级项目支出绩效目标表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left"/>
        <w:textAlignment w:val="auto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表六、2021年楚雄州州本级一般公共预算支出表（州对下转移支付项目）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45" w:firstLineChars="250"/>
        <w:jc w:val="left"/>
        <w:textAlignment w:val="auto"/>
        <w:rPr>
          <w:rFonts w:hint="eastAsia" w:ascii="方正楷体简体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pacing w:val="-11"/>
          <w:sz w:val="32"/>
          <w:szCs w:val="32"/>
        </w:rPr>
        <w:t>表七、楚雄州2020年地方政府债务限额及余额预算情况表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left"/>
        <w:textAlignment w:val="auto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表八、楚雄州2020年地方政府一般债务余额情况表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45" w:firstLineChars="250"/>
        <w:jc w:val="left"/>
        <w:textAlignment w:val="auto"/>
        <w:rPr>
          <w:rFonts w:hint="eastAsia" w:ascii="方正楷体简体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pacing w:val="-11"/>
          <w:sz w:val="32"/>
          <w:szCs w:val="32"/>
        </w:rPr>
        <w:t>表九、楚雄州本级2020年地方政府一般债务余额情况表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left"/>
        <w:textAlignment w:val="auto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表十、楚雄州2020年地方政府专项债务余额情况表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45" w:firstLineChars="250"/>
        <w:jc w:val="left"/>
        <w:textAlignment w:val="auto"/>
        <w:rPr>
          <w:rFonts w:hint="eastAsia" w:ascii="方正楷体简体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pacing w:val="-11"/>
          <w:sz w:val="32"/>
          <w:szCs w:val="32"/>
        </w:rPr>
        <w:t>表十一、楚雄州本级2020年地方政府专项债务余额情况表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left"/>
        <w:textAlignment w:val="auto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表十二、楚雄州地方政府债券发行及还本付息情况表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45" w:firstLineChars="250"/>
        <w:jc w:val="left"/>
        <w:textAlignment w:val="auto"/>
        <w:rPr>
          <w:rFonts w:hint="eastAsia" w:ascii="方正楷体简体" w:hAnsi="Times New Roman" w:eastAsia="方正楷体简体" w:cs="Times New Roman"/>
          <w:spacing w:val="-11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pacing w:val="-11"/>
          <w:sz w:val="32"/>
          <w:szCs w:val="32"/>
        </w:rPr>
        <w:t>表十三、楚雄州2021年地方政府债务限额提前下达情况表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jc w:val="left"/>
        <w:textAlignment w:val="auto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表十四、楚雄州2020年地方政府债券使用情况表</w:t>
      </w: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both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3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四</w:t>
      </w:r>
      <w:r>
        <w:rPr>
          <w:rFonts w:ascii="Times New Roman" w:hAnsi="Times New Roman" w:eastAsia="方正小标宋简体" w:cs="Times New Roman"/>
          <w:sz w:val="44"/>
          <w:szCs w:val="44"/>
        </w:rPr>
        <w:t>部分：楚雄州20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21</w:t>
      </w:r>
      <w:r>
        <w:rPr>
          <w:rFonts w:ascii="Times New Roman" w:hAnsi="Times New Roman" w:eastAsia="方正小标宋简体" w:cs="Times New Roman"/>
          <w:sz w:val="44"/>
          <w:szCs w:val="44"/>
        </w:rPr>
        <w:t>年政府预算解读</w:t>
      </w:r>
    </w:p>
    <w:p>
      <w:pPr>
        <w:spacing w:line="53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一、2021年财政预算草案起草的主要过程</w:t>
      </w:r>
    </w:p>
    <w:p>
      <w:pPr>
        <w:spacing w:line="530" w:lineRule="exact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二、2021年财政收支预算安排情况</w:t>
      </w:r>
    </w:p>
    <w:p>
      <w:pPr>
        <w:spacing w:line="530" w:lineRule="exact"/>
        <w:ind w:firstLine="640" w:firstLineChars="200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（一）一般公共预算安排</w:t>
      </w:r>
    </w:p>
    <w:p>
      <w:pPr>
        <w:spacing w:line="530" w:lineRule="exact"/>
        <w:ind w:firstLine="640" w:firstLineChars="200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（二）一般公共预算编制的说明</w:t>
      </w:r>
    </w:p>
    <w:p>
      <w:pPr>
        <w:spacing w:line="530" w:lineRule="exact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三、2021年州级预算安排说明</w:t>
      </w:r>
    </w:p>
    <w:p>
      <w:pPr>
        <w:spacing w:line="530" w:lineRule="exact"/>
        <w:ind w:firstLine="640" w:firstLineChars="200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（一）州级可用财力</w:t>
      </w:r>
    </w:p>
    <w:p>
      <w:pPr>
        <w:spacing w:line="530" w:lineRule="exact"/>
        <w:ind w:firstLine="640" w:firstLineChars="200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（二）州级财政预算支出</w:t>
      </w:r>
    </w:p>
    <w:p>
      <w:pPr>
        <w:spacing w:line="530" w:lineRule="exact"/>
        <w:ind w:firstLine="640" w:firstLineChars="200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（三）财政预算安排的说明</w:t>
      </w:r>
    </w:p>
    <w:p>
      <w:pPr>
        <w:spacing w:line="530" w:lineRule="exact"/>
        <w:rPr>
          <w:rFonts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四、社会保险基金预算相关情况</w:t>
      </w:r>
    </w:p>
    <w:p>
      <w:pPr>
        <w:spacing w:line="530" w:lineRule="exact"/>
        <w:ind w:firstLine="640" w:firstLineChars="200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（一）社会保险基金收入预算编制</w:t>
      </w:r>
    </w:p>
    <w:p>
      <w:pPr>
        <w:spacing w:line="530" w:lineRule="exact"/>
        <w:ind w:firstLine="640" w:firstLineChars="200"/>
        <w:rPr>
          <w:rFonts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（二）社会保险基金支出预算编制</w:t>
      </w:r>
    </w:p>
    <w:p>
      <w:pPr>
        <w:spacing w:line="530" w:lineRule="exact"/>
        <w:ind w:firstLine="640" w:firstLineChars="200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（三）2021年全州社会保险基金预算基本情况</w:t>
      </w:r>
    </w:p>
    <w:p>
      <w:pPr>
        <w:spacing w:line="530" w:lineRule="exact"/>
        <w:ind w:firstLine="640" w:firstLineChars="200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2021年州本级社会保险基金预算基本情况</w:t>
      </w:r>
    </w:p>
    <w:p>
      <w:pPr>
        <w:spacing w:line="530" w:lineRule="exact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sz w:val="32"/>
          <w:szCs w:val="32"/>
        </w:rPr>
        <w:t>五、财政工作和财政报告主要名词注解</w:t>
      </w:r>
    </w:p>
    <w:p>
      <w:pPr>
        <w:spacing w:line="530" w:lineRule="exact"/>
        <w:ind w:firstLine="640" w:firstLineChars="200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（一）积极的财政政策更加积极有为</w:t>
      </w:r>
    </w:p>
    <w:p>
      <w:pPr>
        <w:spacing w:line="530" w:lineRule="exact"/>
        <w:ind w:firstLine="640" w:firstLineChars="200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（二）稳中求进总基调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（三）六稳六保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（四）直达资金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（五）更大规模减税降费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（六）供给侧结构性改革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（七）“三去一降一补”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（八）深化财税体制改革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（九）基本公共服务均等化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（十）现代财政制度</w:t>
      </w:r>
    </w:p>
    <w:p>
      <w:pPr>
        <w:spacing w:line="530" w:lineRule="exact"/>
        <w:ind w:firstLine="640" w:firstLineChars="200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（十一）三年中期财政规划</w:t>
      </w:r>
    </w:p>
    <w:p>
      <w:pPr>
        <w:spacing w:line="530" w:lineRule="exact"/>
        <w:ind w:firstLine="640" w:firstLineChars="200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（十二）预算稳定调节基金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（十三）调入资金和调出资金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（十四）结余结转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（十五）地方政府性债务</w:t>
      </w:r>
    </w:p>
    <w:p>
      <w:pPr>
        <w:spacing w:line="530" w:lineRule="exact"/>
        <w:ind w:firstLine="640" w:firstLineChars="200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（十六）地方政府债务限额管理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（十七）债务风险防范预警</w:t>
      </w:r>
    </w:p>
    <w:p>
      <w:pPr>
        <w:spacing w:line="530" w:lineRule="exact"/>
        <w:ind w:firstLine="640" w:firstLineChars="200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（十八）政府置换债券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（十九）政府新增债券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（二十）政府一般债券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（二十一）政府专项债券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（二十二）政府性债务管理委员会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（二十三）地方政府隐性债务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（二十四）地方政府性债务风险应急处置机制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（二十五）预备费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（二十六）全面实施预算绩效管理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（二十七）支出经济分类科目改革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（二十八）事权和支出责任划分改革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（二十九）财政体制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（三十）转移支付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（三十一）一般性转移支付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（三十二）均衡性转移支付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（三十三）民族地区转移支付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（三十四）重点生态功能区转移支付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（三十五）专项转移支付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（三十六）县级基本财力保障机制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（三十七）财政存量资金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（三十八）全口径预算管理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（三十九）部门预算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（四十）国库集中收付制度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（四十一）国库集中支付电子化管理改革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（四十二）“一事一议”财政奖补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（四十三）精准扶贫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（四十四）教育精准扶贫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（四十五）健康扶贫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（四十六）城乡义务教育经费保障机制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（四十七）乡村教师支持计划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（四十八）高中阶段教育普及攻坚行动计划</w:t>
      </w:r>
    </w:p>
    <w:p>
      <w:pPr>
        <w:spacing w:line="530" w:lineRule="exact"/>
        <w:ind w:firstLine="640" w:firstLineChars="200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（四十九）农村义务教育阶段学生营养改善计划</w:t>
      </w:r>
    </w:p>
    <w:p>
      <w:pPr>
        <w:spacing w:line="530" w:lineRule="exact"/>
        <w:ind w:firstLine="640" w:firstLineChars="200"/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（五十）鼓励社会力量兴办教育促进民办教育发展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（五十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一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）生均经费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（五十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二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）机关事业单位养老保险制度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（五十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三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）城乡居民基本养老保险制度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（五十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四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）城乡居民最低生活保障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（五十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五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）城乡居民基本医疗保险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（五十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六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）医药卫生体制改革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（五十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七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）基本公共卫生服务</w:t>
      </w:r>
    </w:p>
    <w:p>
      <w:pPr>
        <w:spacing w:line="530" w:lineRule="exact"/>
        <w:ind w:firstLine="640" w:firstLineChars="200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（五十</w:t>
      </w: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八</w:t>
      </w:r>
      <w:r>
        <w:rPr>
          <w:rFonts w:hint="eastAsia" w:ascii="方正楷体简体" w:hAnsi="Times New Roman" w:eastAsia="方正楷体简体" w:cs="Times New Roman"/>
          <w:sz w:val="32"/>
          <w:szCs w:val="32"/>
        </w:rPr>
        <w:t>）国家基本药物制度</w:t>
      </w:r>
    </w:p>
    <w:p>
      <w:pPr>
        <w:spacing w:line="530" w:lineRule="exact"/>
        <w:ind w:firstLine="640" w:firstLineChars="200"/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（五十九）公立医院综合改革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（六十）降低社会保险费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（六十一）疫情防控财政保障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（六十二）民生支出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（六十三）“三公”经费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（六十四）临时救助制度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（六十五）资源税从价计征改革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方正黑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（六十六）财政增收留用及奖补暂行办法</w:t>
      </w:r>
    </w:p>
    <w:p>
      <w:pPr>
        <w:spacing w:line="530" w:lineRule="exact"/>
        <w:ind w:firstLine="640" w:firstLineChars="200"/>
        <w:rPr>
          <w:rFonts w:hint="eastAsia" w:ascii="方正楷体简体" w:hAnsi="Times New Roman" w:eastAsia="方正楷体简体" w:cs="Times New Roman"/>
          <w:sz w:val="32"/>
          <w:szCs w:val="32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</w:rPr>
        <w:t>（六十七）政府购买服务</w:t>
      </w:r>
    </w:p>
    <w:p>
      <w:pPr>
        <w:spacing w:line="530" w:lineRule="exact"/>
        <w:ind w:firstLine="640" w:firstLineChars="200"/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（六十八）贫困县涉农资金整合</w:t>
      </w:r>
    </w:p>
    <w:p>
      <w:pPr>
        <w:spacing w:line="530" w:lineRule="exact"/>
        <w:ind w:firstLine="640" w:firstLineChars="200"/>
        <w:rPr>
          <w:rFonts w:hint="default" w:ascii="方正楷体简体" w:hAnsi="Times New Roman" w:eastAsia="方正楷体简体" w:cs="Times New Roman"/>
          <w:sz w:val="32"/>
          <w:szCs w:val="32"/>
          <w:lang w:eastAsia="zh-CN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（六十九）</w:t>
      </w:r>
      <w:r>
        <w:rPr>
          <w:rFonts w:hint="default" w:ascii="方正楷体简体" w:hAnsi="Times New Roman" w:eastAsia="方正楷体简体" w:cs="Times New Roman"/>
          <w:sz w:val="32"/>
          <w:szCs w:val="32"/>
          <w:lang w:eastAsia="zh-CN"/>
        </w:rPr>
        <w:t>财政扶贫资金动态监控平台</w:t>
      </w:r>
    </w:p>
    <w:p>
      <w:pPr>
        <w:spacing w:line="530" w:lineRule="exact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eastAsia" w:ascii="方正楷体简体" w:hAnsi="Times New Roman" w:eastAsia="方正楷体简体" w:cs="Times New Roman"/>
          <w:sz w:val="32"/>
          <w:szCs w:val="32"/>
          <w:lang w:eastAsia="zh-CN"/>
        </w:rPr>
        <w:t>（七十）</w:t>
      </w:r>
      <w:r>
        <w:rPr>
          <w:rFonts w:hint="default" w:ascii="方正楷体简体" w:hAnsi="Times New Roman" w:eastAsia="方正楷体简体" w:cs="Times New Roman"/>
          <w:sz w:val="32"/>
          <w:szCs w:val="32"/>
          <w:lang w:eastAsia="zh-CN"/>
        </w:rPr>
        <w:t>预算联网监督系统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 w:right="420" w:rightChars="200"/>
      <w:rPr>
        <w:rStyle w:val="6"/>
        <w:sz w:val="28"/>
        <w:szCs w:val="28"/>
      </w:rPr>
    </w:pPr>
    <w:r>
      <w:rPr>
        <w:rStyle w:val="6"/>
        <w:sz w:val="28"/>
        <w:szCs w:val="28"/>
      </w:rPr>
      <w:ptab w:relativeTo="margin" w:alignment="center" w:leader="none"/>
    </w:r>
    <w:r>
      <w:rPr>
        <w:rStyle w:val="6"/>
        <w:rFonts w:hint="eastAsia"/>
        <w:sz w:val="28"/>
        <w:szCs w:val="28"/>
      </w:rPr>
      <w:t>-</w:t>
    </w: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7</w:t>
    </w:r>
    <w:r>
      <w:rPr>
        <w:rStyle w:val="6"/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644EA"/>
    <w:rsid w:val="00057C7A"/>
    <w:rsid w:val="00127A34"/>
    <w:rsid w:val="001E7A5B"/>
    <w:rsid w:val="004800C8"/>
    <w:rsid w:val="005A79A2"/>
    <w:rsid w:val="006F3769"/>
    <w:rsid w:val="00796242"/>
    <w:rsid w:val="009C389F"/>
    <w:rsid w:val="00A648CA"/>
    <w:rsid w:val="00AE7EEC"/>
    <w:rsid w:val="00B40B20"/>
    <w:rsid w:val="00B4380A"/>
    <w:rsid w:val="00BC089A"/>
    <w:rsid w:val="00CF4C1A"/>
    <w:rsid w:val="00DD3549"/>
    <w:rsid w:val="00F04C72"/>
    <w:rsid w:val="00F10DC8"/>
    <w:rsid w:val="00F75725"/>
    <w:rsid w:val="00F835A8"/>
    <w:rsid w:val="083644EA"/>
    <w:rsid w:val="194525BA"/>
    <w:rsid w:val="246A588F"/>
    <w:rsid w:val="305322C6"/>
    <w:rsid w:val="54AB672C"/>
    <w:rsid w:val="6FF2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kern w:val="2"/>
      <w:sz w:val="18"/>
      <w:szCs w:val="18"/>
    </w:rPr>
  </w:style>
  <w:style w:type="paragraph" w:styleId="9">
    <w:name w:val="No Spacing"/>
    <w:link w:val="10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0">
    <w:name w:val="无间隔 Char"/>
    <w:basedOn w:val="5"/>
    <w:link w:val="9"/>
    <w:qFormat/>
    <w:uiPriority w:val="1"/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02021C-3A8A-413A-ABBB-AA3B94E3E5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463</Words>
  <Characters>2645</Characters>
  <Lines>22</Lines>
  <Paragraphs>6</Paragraphs>
  <TotalTime>16</TotalTime>
  <ScaleCrop>false</ScaleCrop>
  <LinksUpToDate>false</LinksUpToDate>
  <CharactersWithSpaces>3102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2018-01-12T14:54:00Z</dcterms:created>
  <dc:creator>果果</dc:creator>
  <cp:lastModifiedBy>陈海峰</cp:lastModifiedBy>
  <cp:lastPrinted>2021-02-24T00:28:45Z</cp:lastPrinted>
  <dcterms:modified xsi:type="dcterms:W3CDTF">2021-02-24T00:29:31Z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